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C6" w:rsidRPr="005B0329" w:rsidRDefault="002865C6" w:rsidP="005A1B0E">
      <w:pPr>
        <w:spacing w:after="0" w:line="240" w:lineRule="auto"/>
        <w:rPr>
          <w:rFonts w:cs="Arial"/>
        </w:rPr>
      </w:pPr>
      <w:r w:rsidRPr="005B0329">
        <w:rPr>
          <w:rFonts w:cs="Arial"/>
        </w:rPr>
        <w:t xml:space="preserve">Pressemitteilung </w:t>
      </w:r>
    </w:p>
    <w:p w:rsidR="002865C6" w:rsidRPr="005B0329" w:rsidRDefault="002865C6" w:rsidP="005A1B0E">
      <w:pPr>
        <w:spacing w:after="0" w:line="240" w:lineRule="auto"/>
        <w:rPr>
          <w:rFonts w:cs="Arial"/>
        </w:rPr>
      </w:pPr>
      <w:r w:rsidRPr="005B0329">
        <w:rPr>
          <w:rFonts w:cs="Arial"/>
        </w:rPr>
        <w:t xml:space="preserve">Bündnis Steuer gegen Armut </w:t>
      </w:r>
    </w:p>
    <w:p w:rsidR="002865C6" w:rsidRPr="005B0329" w:rsidRDefault="002865C6" w:rsidP="005A1B0E">
      <w:pPr>
        <w:spacing w:after="0" w:line="240" w:lineRule="auto"/>
        <w:rPr>
          <w:rFonts w:cs="Arial"/>
        </w:rPr>
      </w:pPr>
      <w:r w:rsidRPr="005B0329">
        <w:rPr>
          <w:rFonts w:cs="Arial"/>
        </w:rPr>
        <w:t xml:space="preserve">8. Dezember 2014 </w:t>
      </w:r>
    </w:p>
    <w:p w:rsidR="007C5F3C" w:rsidRDefault="007C5F3C" w:rsidP="005A1B0E">
      <w:pPr>
        <w:spacing w:after="0" w:line="240" w:lineRule="auto"/>
      </w:pPr>
    </w:p>
    <w:p w:rsidR="009B0233" w:rsidRDefault="009B0233" w:rsidP="005A1B0E">
      <w:pPr>
        <w:spacing w:after="0" w:line="240" w:lineRule="auto"/>
      </w:pPr>
    </w:p>
    <w:p w:rsidR="009B0233" w:rsidRPr="005A1B0E" w:rsidRDefault="009B0233" w:rsidP="005A1B0E">
      <w:pPr>
        <w:spacing w:after="0" w:line="240" w:lineRule="auto"/>
        <w:rPr>
          <w:b/>
          <w:sz w:val="26"/>
          <w:szCs w:val="26"/>
        </w:rPr>
      </w:pPr>
      <w:r w:rsidRPr="005A1B0E">
        <w:rPr>
          <w:b/>
          <w:sz w:val="26"/>
          <w:szCs w:val="26"/>
        </w:rPr>
        <w:t>Finanztran</w:t>
      </w:r>
      <w:r w:rsidR="00DC6688" w:rsidRPr="005A1B0E">
        <w:rPr>
          <w:b/>
          <w:sz w:val="26"/>
          <w:szCs w:val="26"/>
        </w:rPr>
        <w:t xml:space="preserve">saktionssteuer </w:t>
      </w:r>
      <w:r w:rsidRPr="005A1B0E">
        <w:rPr>
          <w:b/>
          <w:sz w:val="26"/>
          <w:szCs w:val="26"/>
        </w:rPr>
        <w:t>am Scheideweg</w:t>
      </w:r>
    </w:p>
    <w:p w:rsidR="005A1B0E" w:rsidRPr="00DC6688" w:rsidRDefault="005A1B0E" w:rsidP="005A1B0E">
      <w:pPr>
        <w:spacing w:after="0" w:line="240" w:lineRule="auto"/>
        <w:rPr>
          <w:b/>
          <w:sz w:val="28"/>
          <w:szCs w:val="28"/>
        </w:rPr>
      </w:pPr>
    </w:p>
    <w:p w:rsidR="009B0233" w:rsidRPr="005A1B0E" w:rsidRDefault="009B0233" w:rsidP="005A1B0E">
      <w:pPr>
        <w:spacing w:after="0" w:line="240" w:lineRule="auto"/>
        <w:rPr>
          <w:b/>
        </w:rPr>
      </w:pPr>
      <w:r w:rsidRPr="005A1B0E">
        <w:rPr>
          <w:b/>
        </w:rPr>
        <w:t>Aktionsbünd</w:t>
      </w:r>
      <w:r w:rsidR="00DC6688" w:rsidRPr="005A1B0E">
        <w:rPr>
          <w:b/>
        </w:rPr>
        <w:t>nis fordert mit Bildprojektion auf das Kanzleramt die Bundesregierung zu eigenem Vorschlag</w:t>
      </w:r>
      <w:r w:rsidRPr="005A1B0E">
        <w:rPr>
          <w:b/>
        </w:rPr>
        <w:t xml:space="preserve"> auf</w:t>
      </w:r>
    </w:p>
    <w:p w:rsidR="005A1B0E" w:rsidRPr="00DC6688" w:rsidRDefault="005A1B0E" w:rsidP="005A1B0E">
      <w:pPr>
        <w:spacing w:after="0" w:line="240" w:lineRule="auto"/>
        <w:rPr>
          <w:b/>
          <w:sz w:val="28"/>
          <w:szCs w:val="28"/>
        </w:rPr>
      </w:pPr>
    </w:p>
    <w:p w:rsidR="008F2B8D" w:rsidRDefault="008F2B8D" w:rsidP="008F2B8D">
      <w:pPr>
        <w:spacing w:after="0" w:line="240" w:lineRule="auto"/>
      </w:pPr>
      <w:r>
        <w:t>Engel und Teufel auf den Schultern der Staats- und Regierungschefs:</w:t>
      </w:r>
      <w:r>
        <w:t xml:space="preserve"> </w:t>
      </w:r>
      <w:r>
        <w:t>Während auf der einen Seite die Einnahmen aus der</w:t>
      </w:r>
      <w:r>
        <w:t xml:space="preserve"> </w:t>
      </w:r>
      <w:r>
        <w:t>Finanztransaktionssteuer Fortschritte bei Armutsbekämpfung und</w:t>
      </w:r>
      <w:r>
        <w:t xml:space="preserve"> </w:t>
      </w:r>
      <w:r>
        <w:t>Klimaschutz versprechen, lockt auf der anderen das Wohlwollen der</w:t>
      </w:r>
      <w:r>
        <w:t xml:space="preserve"> </w:t>
      </w:r>
      <w:r>
        <w:t>Finanzindustrie. Mit der Projektion dieses Bildes auf öffentliche</w:t>
      </w:r>
      <w:r>
        <w:t xml:space="preserve"> </w:t>
      </w:r>
      <w:r>
        <w:t>Gebäude in Berlin, Paris und Madrid hat das europäische Aktionsbündnis</w:t>
      </w:r>
      <w:r>
        <w:t xml:space="preserve"> </w:t>
      </w:r>
      <w:r>
        <w:t>zur Einführung einer Finanztransaktionssteuer am Vorabend des</w:t>
      </w:r>
      <w:r>
        <w:t xml:space="preserve"> </w:t>
      </w:r>
      <w:r>
        <w:t>EU-Finanzministertreffens in Brüssel Initiativen der Regierungen</w:t>
      </w:r>
      <w:r>
        <w:t xml:space="preserve"> </w:t>
      </w:r>
      <w:r>
        <w:t>eingefordert.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spacing w:after="0" w:line="240" w:lineRule="auto"/>
      </w:pPr>
      <w:r>
        <w:t>Detlev von Larcher, Moderator des Bündnisses "Steuer gegen Armut",</w:t>
      </w:r>
      <w:r>
        <w:t xml:space="preserve"> </w:t>
      </w:r>
      <w:r>
        <w:t>kommentiert: "Die Verhandlungen zur Finanztransaktionssteuer treten seit</w:t>
      </w:r>
      <w:r>
        <w:t xml:space="preserve"> </w:t>
      </w:r>
      <w:r>
        <w:t>Monaten auf der Stelle. Eine Politik des Abwartens wird hier nicht mehr</w:t>
      </w:r>
      <w:r>
        <w:t xml:space="preserve"> </w:t>
      </w:r>
      <w:r>
        <w:t>weiterführen. Die Bundesregierung muss mit einem eigenen Vorschlag bei</w:t>
      </w:r>
      <w:r>
        <w:t xml:space="preserve"> </w:t>
      </w:r>
      <w:r>
        <w:t>der Sitzung der EU-Finanzminister die Blockade bei den Verhandlungen zur</w:t>
      </w:r>
      <w:r>
        <w:t xml:space="preserve"> </w:t>
      </w:r>
      <w:r>
        <w:t>Finanztransaktionssteuer durchbrechen. "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spacing w:after="0" w:line="240" w:lineRule="auto"/>
      </w:pPr>
      <w:r>
        <w:t>Eine entsprechende Pressemitteilung hat das Bündnis "Steuer gegen Armut"</w:t>
      </w:r>
      <w:r>
        <w:t xml:space="preserve"> </w:t>
      </w:r>
      <w:r>
        <w:t>bereits heute Morgen herausgegeben (http://t1p.de/PM-Steuer-gegen-Armut).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spacing w:after="0" w:line="240" w:lineRule="auto"/>
        <w:rPr>
          <w:b/>
        </w:rPr>
      </w:pPr>
      <w:r w:rsidRPr="008F2B8D">
        <w:rPr>
          <w:b/>
        </w:rPr>
        <w:t>Pressefotos:</w:t>
      </w:r>
    </w:p>
    <w:p w:rsid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pStyle w:val="Listenabsatz"/>
        <w:numPr>
          <w:ilvl w:val="0"/>
          <w:numId w:val="3"/>
        </w:numPr>
        <w:spacing w:after="0" w:line="240" w:lineRule="auto"/>
      </w:pPr>
      <w:r w:rsidRPr="008F2B8D">
        <w:t>Berlin, Übersicht:</w:t>
      </w:r>
      <w:r w:rsidRPr="008F2B8D">
        <w:br/>
      </w:r>
      <w:r w:rsidRPr="008F2B8D">
        <w:t>www.steuer-gegen-armut.org/multimedia/galerien/european-action-day-8122014.html</w:t>
      </w:r>
    </w:p>
    <w:p w:rsidR="008F2B8D" w:rsidRP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pStyle w:val="Listenabsatz"/>
        <w:numPr>
          <w:ilvl w:val="0"/>
          <w:numId w:val="3"/>
        </w:numPr>
        <w:spacing w:after="0" w:line="240" w:lineRule="auto"/>
      </w:pPr>
      <w:r w:rsidRPr="008F2B8D">
        <w:t>Berlin, einzelne Bilder zum Download:</w:t>
      </w:r>
      <w:r>
        <w:br/>
      </w:r>
      <w:r w:rsidRPr="008F2B8D">
        <w:t>http://t1p.de/Foto1, http://t1p.de/Foto2, http://t1p.de/Foto3</w:t>
      </w:r>
      <w:proofErr w:type="gramStart"/>
      <w:r w:rsidRPr="008F2B8D">
        <w:t>,</w:t>
      </w:r>
      <w:proofErr w:type="gramEnd"/>
      <w:r>
        <w:br/>
      </w:r>
      <w:r w:rsidRPr="008F2B8D">
        <w:t xml:space="preserve">http://t1p.de/Foto4, http://t1p.de/Foto5, </w:t>
      </w:r>
      <w:hyperlink r:id="rId6" w:history="1">
        <w:r w:rsidRPr="000C6C57">
          <w:rPr>
            <w:rStyle w:val="Hyperlink"/>
          </w:rPr>
          <w:t>http://t1p.de/Foto6</w:t>
        </w:r>
      </w:hyperlink>
      <w:r>
        <w:br/>
      </w:r>
      <w:r>
        <w:br/>
      </w:r>
      <w:r w:rsidRPr="008F2B8D">
        <w:t>Die Bilder sind frei bei Nennung des Fotografen Mike Auerbach.</w:t>
      </w:r>
    </w:p>
    <w:p w:rsidR="008F2B8D" w:rsidRP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pStyle w:val="Listenabsatz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8F2B8D">
        <w:rPr>
          <w:lang w:val="en-US"/>
        </w:rPr>
        <w:t>Fotos</w:t>
      </w:r>
      <w:proofErr w:type="spellEnd"/>
      <w:r w:rsidRPr="008F2B8D">
        <w:rPr>
          <w:lang w:val="en-US"/>
        </w:rPr>
        <w:t xml:space="preserve"> international:</w:t>
      </w:r>
      <w:r w:rsidRPr="008F2B8D">
        <w:rPr>
          <w:lang w:val="en-US"/>
        </w:rPr>
        <w:br/>
      </w:r>
      <w:r w:rsidRPr="008F2B8D">
        <w:rPr>
          <w:lang w:val="en-US"/>
        </w:rPr>
        <w:t>https://www.flickr.com/photos/robinhoodtax/sets/</w:t>
      </w:r>
      <w:r w:rsidRPr="008F2B8D">
        <w:rPr>
          <w:lang w:val="en-US"/>
        </w:rPr>
        <w:br/>
      </w:r>
      <w:r w:rsidRPr="008F2B8D">
        <w:rPr>
          <w:lang w:val="en-US"/>
        </w:rPr>
        <w:t xml:space="preserve">(Album: </w:t>
      </w:r>
      <w:proofErr w:type="spellStart"/>
      <w:r w:rsidRPr="008F2B8D">
        <w:rPr>
          <w:lang w:val="en-US"/>
        </w:rPr>
        <w:t>european</w:t>
      </w:r>
      <w:proofErr w:type="spellEnd"/>
      <w:r w:rsidRPr="008F2B8D">
        <w:rPr>
          <w:lang w:val="en-US"/>
        </w:rPr>
        <w:t xml:space="preserve"> day of action)</w:t>
      </w:r>
    </w:p>
    <w:p w:rsidR="008F2B8D" w:rsidRPr="008F2B8D" w:rsidRDefault="008F2B8D" w:rsidP="008F2B8D">
      <w:pPr>
        <w:spacing w:after="0" w:line="240" w:lineRule="auto"/>
        <w:rPr>
          <w:lang w:val="en-US"/>
        </w:rPr>
      </w:pPr>
    </w:p>
    <w:p w:rsid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spacing w:after="0" w:line="240" w:lineRule="auto"/>
        <w:rPr>
          <w:b/>
        </w:rPr>
      </w:pPr>
      <w:r w:rsidRPr="008F2B8D">
        <w:rPr>
          <w:b/>
        </w:rPr>
        <w:t>Weitere Informationen: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spacing w:after="0" w:line="240" w:lineRule="auto"/>
      </w:pPr>
      <w:r>
        <w:t>www.steuer-gegen-armut.org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spacing w:after="0" w:line="240" w:lineRule="auto"/>
      </w:pPr>
    </w:p>
    <w:p w:rsidR="008F2B8D" w:rsidRPr="008F2B8D" w:rsidRDefault="008F2B8D" w:rsidP="008F2B8D">
      <w:pPr>
        <w:spacing w:after="0" w:line="240" w:lineRule="auto"/>
        <w:rPr>
          <w:b/>
        </w:rPr>
      </w:pPr>
      <w:r w:rsidRPr="008F2B8D">
        <w:rPr>
          <w:b/>
        </w:rPr>
        <w:t>Für Rückfragen: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Detlev von Larcher, Moderator der Kampagne Steuer gegen Armut / </w:t>
      </w:r>
      <w:proofErr w:type="spellStart"/>
      <w:r>
        <w:t>Attac</w:t>
      </w:r>
      <w:proofErr w:type="spellEnd"/>
      <w:r>
        <w:t xml:space="preserve"> </w:t>
      </w:r>
      <w:r>
        <w:t>Deutschland, Tel. 0160 9370 8007</w:t>
      </w:r>
    </w:p>
    <w:p w:rsidR="008F2B8D" w:rsidRDefault="008F2B8D" w:rsidP="008F2B8D">
      <w:pPr>
        <w:spacing w:after="0" w:line="240" w:lineRule="auto"/>
      </w:pPr>
    </w:p>
    <w:p w:rsidR="008F2B8D" w:rsidRDefault="008F2B8D" w:rsidP="008F2B8D">
      <w:pPr>
        <w:pStyle w:val="Listenabsatz"/>
        <w:numPr>
          <w:ilvl w:val="0"/>
          <w:numId w:val="4"/>
        </w:numPr>
        <w:spacing w:after="0" w:line="240" w:lineRule="auto"/>
      </w:pPr>
      <w:r>
        <w:lastRenderedPageBreak/>
        <w:t>Peter Wahl, Steuer gegen Armut / WEED - Weltwirtschaft, Ökologie &amp;</w:t>
      </w:r>
      <w:r>
        <w:t xml:space="preserve"> </w:t>
      </w:r>
      <w:r>
        <w:t>Entwicklung, Tel. 0160 8234 377</w:t>
      </w:r>
    </w:p>
    <w:p w:rsidR="008F2B8D" w:rsidRDefault="008F2B8D" w:rsidP="008F2B8D">
      <w:pPr>
        <w:spacing w:after="0" w:line="240" w:lineRule="auto"/>
      </w:pPr>
    </w:p>
    <w:p w:rsidR="002865C6" w:rsidRDefault="008F2B8D" w:rsidP="008F2B8D">
      <w:pPr>
        <w:pStyle w:val="Listenabsatz"/>
        <w:numPr>
          <w:ilvl w:val="0"/>
          <w:numId w:val="4"/>
        </w:numPr>
        <w:spacing w:after="0" w:line="240" w:lineRule="auto"/>
      </w:pPr>
      <w:r>
        <w:t>Tobias Hauschild, Steuer gegen Armu</w:t>
      </w:r>
      <w:bookmarkStart w:id="0" w:name="_GoBack"/>
      <w:bookmarkEnd w:id="0"/>
      <w:r>
        <w:t>t / Oxfam Deutschland,</w:t>
      </w:r>
      <w:r>
        <w:t xml:space="preserve"> </w:t>
      </w:r>
      <w:r>
        <w:t>Tel. 0176 2274 0800</w:t>
      </w:r>
    </w:p>
    <w:sectPr w:rsidR="00286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8A5"/>
    <w:multiLevelType w:val="hybridMultilevel"/>
    <w:tmpl w:val="0358B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07D"/>
    <w:multiLevelType w:val="hybridMultilevel"/>
    <w:tmpl w:val="01A6B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6995"/>
    <w:multiLevelType w:val="hybridMultilevel"/>
    <w:tmpl w:val="0AD85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0042"/>
    <w:multiLevelType w:val="hybridMultilevel"/>
    <w:tmpl w:val="23B41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33"/>
    <w:rsid w:val="0022187F"/>
    <w:rsid w:val="002636DB"/>
    <w:rsid w:val="002865C6"/>
    <w:rsid w:val="004F654E"/>
    <w:rsid w:val="005A1B0E"/>
    <w:rsid w:val="007C5F3C"/>
    <w:rsid w:val="008F2B8D"/>
    <w:rsid w:val="009B0233"/>
    <w:rsid w:val="00A121A2"/>
    <w:rsid w:val="00A27915"/>
    <w:rsid w:val="00C44B00"/>
    <w:rsid w:val="00CB1BD0"/>
    <w:rsid w:val="00D7315B"/>
    <w:rsid w:val="00DC668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0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2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2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21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0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2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2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21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1p.de/Foto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Oxfam Deutschland e. V. ©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Link</dc:creator>
  <cp:lastModifiedBy>f-distelrath</cp:lastModifiedBy>
  <cp:revision>6</cp:revision>
  <dcterms:created xsi:type="dcterms:W3CDTF">2014-12-08T14:42:00Z</dcterms:created>
  <dcterms:modified xsi:type="dcterms:W3CDTF">2014-12-08T17:09:00Z</dcterms:modified>
</cp:coreProperties>
</file>